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771.xml.htm"/>
      <w:bookmarkStart w:id="1" w:name="kswkform4_17829377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Ragauss Peter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101,859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1,535 newly deferred phantom stock units, 99,682 phantom stock units previously reported, and 642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Peter A. Ragauss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0666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3491</Characters>
  <CharactersWithSpaces>4070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